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研究生复试考务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人员</w:t>
      </w:r>
      <w:r>
        <w:rPr>
          <w:rFonts w:hint="eastAsia" w:ascii="宋体" w:hAnsi="宋体" w:cs="宋体"/>
          <w:b/>
          <w:color w:val="000000"/>
          <w:sz w:val="32"/>
          <w:szCs w:val="32"/>
        </w:rPr>
        <w:t>保密承诺书</w:t>
      </w:r>
    </w:p>
    <w:p>
      <w:pPr>
        <w:adjustRightInd w:val="0"/>
        <w:snapToGrid w:val="0"/>
        <w:ind w:firstLine="525"/>
        <w:rPr>
          <w:rFonts w:ascii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63" w:firstLineChars="237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本人于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日至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日参加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中国工程物理研究院（以下简称中物院）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的 </w:t>
      </w:r>
      <w:r>
        <w:rPr>
          <w:rFonts w:hint="eastAsia" w:ascii="宋体" w:hAnsi="宋体" w:cs="宋体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博士生复试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  <w:t>、命题、阅卷工作</w:t>
      </w:r>
      <w:r>
        <w:rPr>
          <w:rFonts w:hint="eastAsia" w:ascii="宋体" w:hAnsi="宋体" w:cs="宋体"/>
          <w:color w:val="000000"/>
          <w:sz w:val="28"/>
          <w:szCs w:val="28"/>
        </w:rPr>
        <w:t>，研究生院已向本人告知中央保密办、国家保密局《关于进一步加强国家统一考试保密管理工作的通知》</w:t>
      </w:r>
      <w:r>
        <w:rPr>
          <w:rFonts w:hint="eastAsia" w:ascii="宋体" w:hAnsi="宋体" w:cs="Times New Roman"/>
          <w:color w:val="000000"/>
          <w:sz w:val="28"/>
          <w:szCs w:val="28"/>
        </w:rPr>
        <w:t>《国家教育考试违规处理办法》《国家教育考试考务安全保密工作规定》《“两高”关于办理组织考试作弊等刑事案件适用法律若干问题的解释》</w:t>
      </w:r>
      <w:r>
        <w:rPr>
          <w:rFonts w:hint="eastAsia" w:ascii="宋体" w:hAnsi="宋体" w:cs="宋体"/>
          <w:color w:val="000000"/>
          <w:sz w:val="28"/>
          <w:szCs w:val="28"/>
        </w:rPr>
        <w:t>，并参加相关培训。本人愿意遵守保密纪律，并郑重承诺：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今年无亲属和利害关系人员报考相关科目的考试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.本人自愿履行相应的保密职责，遵守考务工作要求和工作纪律，严守保密纪律，坚持原则，坚决抵制外界各种干扰，不向任何人透漏试题内容；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3.不向任何人透漏命题工作情况，包括命（审）题人姓名、试卷存放地点、命题有关的会议内容和步骤等；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bookmarkStart w:id="0" w:name="_Hlk40130665"/>
      <w:bookmarkStart w:id="1" w:name="_Hlk40130588"/>
      <w:r>
        <w:rPr>
          <w:rFonts w:hint="eastAsia" w:ascii="宋体" w:hAnsi="宋体" w:cs="宋体"/>
          <w:color w:val="000000"/>
          <w:sz w:val="28"/>
          <w:szCs w:val="28"/>
        </w:rPr>
        <w:t>4.不对考试过程录音、录像</w:t>
      </w:r>
      <w:bookmarkStart w:id="2" w:name="_GoBack"/>
      <w:bookmarkEnd w:id="2"/>
      <w:r>
        <w:rPr>
          <w:rFonts w:hint="eastAsia" w:ascii="宋体" w:hAnsi="宋体" w:cs="宋体"/>
          <w:color w:val="000000"/>
          <w:sz w:val="28"/>
          <w:szCs w:val="28"/>
        </w:rPr>
        <w:t>，不向外传播扩散考试内容。</w:t>
      </w:r>
    </w:p>
    <w:bookmarkEnd w:id="0"/>
    <w:p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5.不擅自对外发布或透露复试情况。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6.</w:t>
      </w:r>
      <w:bookmarkEnd w:id="1"/>
      <w:r>
        <w:rPr>
          <w:rFonts w:hint="eastAsia" w:ascii="宋体" w:hAnsi="宋体" w:cs="宋体"/>
          <w:color w:val="000000"/>
          <w:sz w:val="28"/>
          <w:szCs w:val="28"/>
        </w:rPr>
        <w:t>不参加任何形式的有关研究生入学考试的补习和辅导活动，不接受有关考试内容方面的任何咨询，不参与相关考研辅导书和辅导资料的编写工作；</w:t>
      </w:r>
    </w:p>
    <w:p>
      <w:pPr>
        <w:adjustRightInd w:val="0"/>
        <w:snapToGrid w:val="0"/>
        <w:spacing w:line="5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7.不保留试题、副本，计算机内不保留试题等资料；</w:t>
      </w:r>
    </w:p>
    <w:p>
      <w:pPr>
        <w:adjustRightInd w:val="0"/>
        <w:snapToGrid w:val="0"/>
        <w:spacing w:line="5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cs="Times New Roman"/>
          <w:color w:val="000000"/>
          <w:sz w:val="28"/>
          <w:szCs w:val="28"/>
        </w:rPr>
        <w:t xml:space="preserve">    如出现上述违纪违规行为</w:t>
      </w:r>
      <w:r>
        <w:rPr>
          <w:rFonts w:hint="eastAsia" w:ascii="MingLiU_HKSCS" w:hAnsi="MingLiU_HKSCS" w:cs="MingLiU_HKSCS"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愿按照《中华人民共和国刑法》</w:t>
      </w:r>
      <w:r>
        <w:rPr>
          <w:rFonts w:hint="eastAsia" w:ascii="宋体" w:cs="Times New Roman"/>
          <w:color w:val="000000"/>
          <w:sz w:val="28"/>
          <w:szCs w:val="28"/>
        </w:rPr>
        <w:t>、《国家保密法》、《国家教育考试违规处理办法》、《国家教育考试考务安全保密工作规定》（</w:t>
      </w:r>
      <w:r>
        <w:rPr>
          <w:rFonts w:hint="eastAsia" w:ascii="宋体" w:hAnsi="宋体" w:cs="宋体"/>
          <w:color w:val="000000"/>
          <w:sz w:val="28"/>
          <w:szCs w:val="28"/>
        </w:rPr>
        <w:t>教考试</w:t>
      </w:r>
      <w:r>
        <w:rPr>
          <w:rFonts w:hint="eastAsia" w:ascii="宋体" w:hAnsi="宋体" w:cs="宋体" w:eastAsiaTheme="minorEastAsia"/>
          <w:color w:val="000000"/>
          <w:sz w:val="28"/>
          <w:szCs w:val="28"/>
        </w:rPr>
        <w:t>〔</w:t>
      </w:r>
      <w:r>
        <w:rPr>
          <w:rFonts w:ascii="宋体" w:cs="Times New Roman"/>
          <w:color w:val="000000"/>
          <w:sz w:val="28"/>
          <w:szCs w:val="28"/>
        </w:rPr>
        <w:t>2004</w:t>
      </w:r>
      <w:r>
        <w:rPr>
          <w:rFonts w:hint="eastAsia" w:ascii="宋体" w:hAnsi="宋体" w:cs="宋体" w:eastAsiaTheme="minorEastAsia"/>
          <w:color w:val="000000"/>
          <w:sz w:val="28"/>
          <w:szCs w:val="28"/>
        </w:rPr>
        <w:t>〕</w:t>
      </w:r>
      <w:r>
        <w:rPr>
          <w:rFonts w:ascii="宋体" w:cs="Times New Roman"/>
          <w:color w:val="000000"/>
          <w:sz w:val="28"/>
          <w:szCs w:val="28"/>
        </w:rPr>
        <w:t>2</w:t>
      </w:r>
      <w:r>
        <w:rPr>
          <w:rFonts w:hint="eastAsia" w:ascii="宋体" w:cs="Times New Roman"/>
          <w:color w:val="000000"/>
          <w:sz w:val="28"/>
          <w:szCs w:val="28"/>
        </w:rPr>
        <w:t>号）</w:t>
      </w:r>
      <w:r>
        <w:rPr>
          <w:rFonts w:hint="eastAsia" w:ascii="宋体" w:hAnsi="宋体" w:cs="宋体"/>
          <w:color w:val="000000"/>
          <w:sz w:val="28"/>
          <w:szCs w:val="28"/>
        </w:rPr>
        <w:t>等的有关规定承担相应的责任。</w:t>
      </w:r>
    </w:p>
    <w:p>
      <w:pPr>
        <w:adjustRightInd w:val="0"/>
        <w:snapToGrid w:val="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本人签字：</w:t>
      </w:r>
      <w:r>
        <w:rPr>
          <w:rFonts w:ascii="宋体" w:hAnsi="宋体" w:cs="宋体"/>
          <w:color w:val="000000"/>
          <w:sz w:val="28"/>
          <w:szCs w:val="28"/>
        </w:rPr>
        <w:t xml:space="preserve">         </w:t>
      </w:r>
    </w:p>
    <w:p>
      <w:pPr>
        <w:jc w:val="right"/>
      </w:pP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jhmZTg4ZjIxZTI3NTc3MjhkNTllYmVjOTE3ZjgifQ=="/>
    <w:docVar w:name="KSO_WPS_MARK_KEY" w:val="7b1aeb82-f09d-494f-a5b9-e66a33f11bbf"/>
  </w:docVars>
  <w:rsids>
    <w:rsidRoot w:val="00DB66F0"/>
    <w:rsid w:val="004D2DC7"/>
    <w:rsid w:val="00B30A0D"/>
    <w:rsid w:val="00DB66F0"/>
    <w:rsid w:val="00E328E3"/>
    <w:rsid w:val="00FD362F"/>
    <w:rsid w:val="42310E41"/>
    <w:rsid w:val="4EDC1926"/>
    <w:rsid w:val="5D4377F8"/>
    <w:rsid w:val="741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574</Characters>
  <Lines>4</Lines>
  <Paragraphs>1</Paragraphs>
  <TotalTime>0</TotalTime>
  <ScaleCrop>false</ScaleCrop>
  <LinksUpToDate>false</LinksUpToDate>
  <CharactersWithSpaces>665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2020-05-11T15:00:00Z</dcterms:created>
  <dc:creator>shanyy@sina.com</dc:creator>
  <cp:lastModifiedBy>Administrator</cp:lastModifiedBy>
  <dcterms:modified xsi:type="dcterms:W3CDTF">2024-03-28T09:13:44Z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FA76CB0440A642C5A6122FF2C15A1164</vt:lpwstr>
  </property>
</Properties>
</file>